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92848">
      <w:pPr>
        <w:pStyle w:val="4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附件1：</w:t>
      </w:r>
    </w:p>
    <w:p w14:paraId="3076F778">
      <w:pPr>
        <w:pStyle w:val="4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                 承诺函</w:t>
      </w:r>
    </w:p>
    <w:p w14:paraId="4A16C6AC">
      <w:pPr>
        <w:pStyle w:val="4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                </w:t>
      </w:r>
    </w:p>
    <w:p w14:paraId="303B017C">
      <w:pPr>
        <w:rPr>
          <w:rFonts w:hint="eastAsia" w:asciiTheme="minorEastAsia" w:hAnsiTheme="minorEastAsia" w:eastAsiaTheme="minorEastAsia" w:cstheme="minorEastAsia"/>
          <w:color w:val="auto"/>
          <w:sz w:val="32"/>
          <w:szCs w:val="28"/>
          <w:highlight w:val="none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28"/>
          <w:highlight w:val="none"/>
          <w:lang w:val="en-US" w:eastAsia="zh-CN"/>
        </w:rPr>
        <w:t xml:space="preserve"> 我公司郑重承诺：</w:t>
      </w:r>
    </w:p>
    <w:p w14:paraId="51EDF911">
      <w:pPr>
        <w:pStyle w:val="5"/>
        <w:numPr>
          <w:ilvl w:val="0"/>
          <w:numId w:val="2"/>
        </w:numPr>
        <w:ind w:left="320" w:leftChars="0" w:firstLine="0" w:firstLineChars="0"/>
        <w:rPr>
          <w:rFonts w:hint="eastAsia" w:asciiTheme="minorEastAsia" w:hAnsiTheme="minorEastAsia" w:eastAsiaTheme="minorEastAsia" w:cstheme="minorEastAsia"/>
          <w:color w:val="auto"/>
          <w:sz w:val="32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28"/>
          <w:highlight w:val="none"/>
          <w:lang w:val="en-US" w:eastAsia="zh-CN"/>
        </w:rPr>
        <w:t>我公司在参加采购活动前三年内，在经营活动中没有重大违法记录。</w:t>
      </w:r>
    </w:p>
    <w:p w14:paraId="005F6A5B">
      <w:pPr>
        <w:numPr>
          <w:ilvl w:val="0"/>
          <w:numId w:val="2"/>
        </w:numPr>
        <w:ind w:left="320" w:leftChars="0" w:firstLine="0" w:firstLineChars="0"/>
        <w:rPr>
          <w:rFonts w:hint="default" w:asciiTheme="minorEastAsia" w:hAnsiTheme="minorEastAsia" w:eastAsiaTheme="minorEastAsia" w:cstheme="minorEastAsia"/>
          <w:color w:val="auto"/>
          <w:kern w:val="2"/>
          <w:sz w:val="32"/>
          <w:szCs w:val="28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32"/>
          <w:szCs w:val="28"/>
          <w:highlight w:val="none"/>
          <w:lang w:val="en-US" w:eastAsia="zh-CN" w:bidi="ar-SA"/>
        </w:rPr>
        <w:t>我公司具有依法缴纳税收和社会保障资金的良好记录。</w:t>
      </w:r>
    </w:p>
    <w:p w14:paraId="259EA34D">
      <w:pPr>
        <w:pStyle w:val="5"/>
        <w:numPr>
          <w:ilvl w:val="0"/>
          <w:numId w:val="2"/>
        </w:numPr>
        <w:ind w:left="320" w:leftChars="0" w:firstLine="0" w:firstLineChars="0"/>
        <w:rPr>
          <w:rFonts w:hint="eastAsia" w:asciiTheme="minorEastAsia" w:hAnsiTheme="minorEastAsia" w:eastAsiaTheme="minorEastAsia" w:cstheme="minorEastAsia"/>
          <w:color w:val="auto"/>
          <w:kern w:val="2"/>
          <w:sz w:val="32"/>
          <w:szCs w:val="28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32"/>
          <w:szCs w:val="28"/>
          <w:highlight w:val="none"/>
          <w:lang w:val="en-US" w:eastAsia="zh-CN" w:bidi="ar-SA"/>
        </w:rPr>
        <w:t>我公司具有履行合同所必须的设备和专业技术能力。</w:t>
      </w:r>
    </w:p>
    <w:p w14:paraId="570CFA7E">
      <w:pPr>
        <w:numPr>
          <w:ilvl w:val="0"/>
          <w:numId w:val="2"/>
        </w:numPr>
        <w:ind w:left="320" w:leftChars="0" w:firstLine="0" w:firstLineChars="0"/>
        <w:rPr>
          <w:rFonts w:hint="default" w:asciiTheme="minorEastAsia" w:hAnsiTheme="minorEastAsia" w:eastAsiaTheme="minorEastAsia" w:cstheme="minorEastAsia"/>
          <w:color w:val="auto"/>
          <w:kern w:val="2"/>
          <w:sz w:val="32"/>
          <w:szCs w:val="28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32"/>
          <w:szCs w:val="28"/>
          <w:highlight w:val="none"/>
          <w:lang w:val="en-US" w:eastAsia="zh-CN" w:bidi="ar-SA"/>
        </w:rPr>
        <w:t>我公司具有良好的商业信誉和健全的财务会计制度。</w:t>
      </w:r>
    </w:p>
    <w:p w14:paraId="03A8654F">
      <w:pPr>
        <w:pStyle w:val="5"/>
        <w:rPr>
          <w:rFonts w:hint="eastAsia" w:asciiTheme="minorEastAsia" w:hAnsiTheme="minorEastAsia" w:eastAsiaTheme="minorEastAsia" w:cstheme="minorEastAsia"/>
          <w:color w:val="auto"/>
          <w:kern w:val="2"/>
          <w:sz w:val="32"/>
          <w:szCs w:val="28"/>
          <w:highlight w:val="none"/>
          <w:lang w:val="en-US" w:eastAsia="zh-CN" w:bidi="ar-SA"/>
        </w:rPr>
      </w:pPr>
    </w:p>
    <w:p w14:paraId="249E0992">
      <w:pPr>
        <w:rPr>
          <w:rFonts w:hint="eastAsia" w:asciiTheme="minorEastAsia" w:hAnsiTheme="minorEastAsia" w:eastAsiaTheme="minorEastAsia" w:cstheme="minorEastAsia"/>
          <w:color w:val="auto"/>
          <w:kern w:val="2"/>
          <w:sz w:val="32"/>
          <w:szCs w:val="28"/>
          <w:highlight w:val="none"/>
          <w:lang w:val="en-US" w:eastAsia="zh-CN" w:bidi="ar-SA"/>
        </w:rPr>
      </w:pPr>
    </w:p>
    <w:p w14:paraId="454289AB">
      <w:pPr>
        <w:pStyle w:val="5"/>
        <w:rPr>
          <w:rFonts w:hint="eastAsia" w:asciiTheme="minorEastAsia" w:hAnsiTheme="minorEastAsia" w:eastAsiaTheme="minorEastAsia" w:cstheme="minorEastAsia"/>
          <w:color w:val="auto"/>
          <w:kern w:val="2"/>
          <w:sz w:val="32"/>
          <w:szCs w:val="28"/>
          <w:highlight w:val="none"/>
          <w:lang w:val="en-US" w:eastAsia="zh-CN" w:bidi="ar-SA"/>
        </w:rPr>
      </w:pPr>
    </w:p>
    <w:p w14:paraId="37451B61">
      <w:pPr>
        <w:rPr>
          <w:rFonts w:hint="eastAsia" w:asciiTheme="minorEastAsia" w:hAnsiTheme="minorEastAsia" w:eastAsiaTheme="minorEastAsia" w:cstheme="minorEastAsia"/>
          <w:color w:val="auto"/>
          <w:kern w:val="2"/>
          <w:sz w:val="32"/>
          <w:szCs w:val="28"/>
          <w:highlight w:val="none"/>
          <w:lang w:val="en-US" w:eastAsia="zh-CN" w:bidi="ar-SA"/>
        </w:rPr>
      </w:pPr>
    </w:p>
    <w:p w14:paraId="4AE1A613">
      <w:pPr>
        <w:pStyle w:val="4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32"/>
          <w:szCs w:val="28"/>
          <w:highlight w:val="none"/>
          <w:lang w:val="en-US" w:eastAsia="zh-CN" w:bidi="ar-SA"/>
        </w:rPr>
        <w:t xml:space="preserve">                    谈判人名称（公章）：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             </w:t>
      </w:r>
    </w:p>
    <w:p w14:paraId="3A88DE73">
      <w:pPr>
        <w:pStyle w:val="4"/>
        <w:ind w:firstLine="3200" w:firstLineChars="1000"/>
        <w:rPr>
          <w:rFonts w:hint="default" w:asciiTheme="minorEastAsia" w:hAnsiTheme="minorEastAsia" w:eastAsiaTheme="minorEastAsia" w:cstheme="minorEastAsia"/>
          <w:color w:val="auto"/>
          <w:kern w:val="2"/>
          <w:sz w:val="32"/>
          <w:szCs w:val="28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32"/>
          <w:szCs w:val="28"/>
          <w:highlight w:val="none"/>
          <w:lang w:val="en-US" w:eastAsia="zh-CN" w:bidi="ar-SA"/>
        </w:rPr>
        <w:t>法定代表或其他授权代理人签字：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32"/>
          <w:szCs w:val="28"/>
          <w:highlight w:val="none"/>
          <w:u w:val="single"/>
          <w:lang w:val="en-US" w:eastAsia="zh-CN" w:bidi="ar-SA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32"/>
          <w:szCs w:val="28"/>
          <w:highlight w:val="none"/>
          <w:u w:val="none"/>
          <w:lang w:val="en-US" w:eastAsia="zh-CN" w:bidi="ar-SA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32"/>
          <w:szCs w:val="28"/>
          <w:highlight w:val="none"/>
          <w:u w:val="single"/>
          <w:lang w:val="en-US" w:eastAsia="zh-CN" w:bidi="ar-SA"/>
        </w:rPr>
        <w:t xml:space="preserve">   </w:t>
      </w:r>
    </w:p>
    <w:p w14:paraId="2CFA89CA">
      <w:pPr>
        <w:pStyle w:val="4"/>
        <w:rPr>
          <w:rFonts w:hint="default" w:asciiTheme="minorEastAsia" w:hAnsiTheme="minorEastAsia" w:eastAsiaTheme="minorEastAsia" w:cstheme="minorEastAsia"/>
          <w:color w:val="auto"/>
          <w:kern w:val="2"/>
          <w:sz w:val="32"/>
          <w:szCs w:val="28"/>
          <w:highlight w:val="none"/>
          <w:lang w:val="en-US" w:eastAsia="zh-CN" w:bidi="ar-SA"/>
        </w:rPr>
      </w:pPr>
    </w:p>
    <w:p w14:paraId="4A0B51DF">
      <w:pPr>
        <w:pStyle w:val="4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4DA56449">
      <w:pPr>
        <w:pStyle w:val="4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9A9C6F3">
      <w:pPr>
        <w:pStyle w:val="4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C8BDBEF">
      <w:pPr>
        <w:pStyle w:val="4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00BDB44">
      <w:pPr>
        <w:pStyle w:val="4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C7D2DBB">
      <w:pPr>
        <w:pStyle w:val="4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2430DD3E">
      <w:pPr>
        <w:pStyle w:val="4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</w:t>
      </w:r>
      <w:bookmarkStart w:id="0" w:name="_Toc17199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2：</w:t>
      </w:r>
    </w:p>
    <w:p w14:paraId="3D9980A8">
      <w:pPr>
        <w:pStyle w:val="4"/>
        <w:keepNext w:val="0"/>
        <w:keepLines w:val="0"/>
        <w:widowControl w:val="0"/>
        <w:kinsoku/>
        <w:overflowPunct/>
        <w:bidi w:val="0"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法定代表人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/单位负责人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授权书</w:t>
      </w:r>
      <w:bookmarkEnd w:id="0"/>
    </w:p>
    <w:p w14:paraId="3C0D0C37">
      <w:pPr>
        <w:pStyle w:val="7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</w:t>
      </w:r>
      <w:r>
        <w:rPr>
          <w:rFonts w:hint="eastAsia" w:ascii="宋体" w:hAnsi="宋体" w:eastAsia="宋体" w:cs="宋体"/>
          <w:sz w:val="24"/>
          <w:szCs w:val="24"/>
        </w:rPr>
        <w:t>(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采购人</w:t>
      </w:r>
      <w:r>
        <w:rPr>
          <w:rFonts w:hint="eastAsia" w:ascii="宋体" w:hAnsi="宋体" w:eastAsia="宋体" w:cs="宋体"/>
          <w:sz w:val="24"/>
          <w:szCs w:val="24"/>
        </w:rPr>
        <w:t>名称)：</w:t>
      </w:r>
    </w:p>
    <w:p w14:paraId="7B3392DF">
      <w:pPr>
        <w:pStyle w:val="8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本授权声明：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</w:t>
      </w:r>
      <w:r>
        <w:rPr>
          <w:rFonts w:hint="eastAsia" w:ascii="宋体" w:hAnsi="宋体" w:eastAsia="宋体" w:cs="宋体"/>
          <w:sz w:val="24"/>
          <w:szCs w:val="24"/>
        </w:rPr>
        <w:t>(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名称)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(法定代表人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/单位负责人</w:t>
      </w:r>
      <w:r>
        <w:rPr>
          <w:rFonts w:hint="eastAsia" w:ascii="宋体" w:hAnsi="宋体" w:eastAsia="宋体" w:cs="宋体"/>
          <w:sz w:val="24"/>
          <w:szCs w:val="24"/>
        </w:rPr>
        <w:t>姓名、职务)授权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sz w:val="24"/>
          <w:szCs w:val="24"/>
        </w:rPr>
        <w:t>(被授权人姓名、职务、身份证号码)为我方参加“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</w:t>
      </w:r>
      <w:r>
        <w:rPr>
          <w:rFonts w:hint="eastAsia" w:ascii="宋体" w:hAnsi="宋体" w:eastAsia="宋体" w:cs="宋体"/>
          <w:sz w:val="24"/>
          <w:szCs w:val="24"/>
        </w:rPr>
        <w:t>项目名称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)</w:t>
      </w:r>
      <w:r>
        <w:rPr>
          <w:rFonts w:hint="eastAsia" w:ascii="宋体" w:hAnsi="宋体" w:eastAsia="宋体" w:cs="宋体"/>
          <w:sz w:val="24"/>
          <w:szCs w:val="24"/>
        </w:rPr>
        <w:t>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竞价活动</w:t>
      </w:r>
      <w:r>
        <w:rPr>
          <w:rFonts w:hint="eastAsia" w:ascii="宋体" w:hAnsi="宋体" w:eastAsia="宋体" w:cs="宋体"/>
          <w:sz w:val="24"/>
          <w:szCs w:val="24"/>
        </w:rPr>
        <w:t>的合法代表，以我方名义全权处理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参与</w:t>
      </w:r>
      <w:r>
        <w:rPr>
          <w:rFonts w:hint="eastAsia" w:ascii="宋体" w:hAnsi="宋体" w:eastAsia="宋体" w:cs="宋体"/>
          <w:sz w:val="24"/>
          <w:szCs w:val="24"/>
        </w:rPr>
        <w:t>该项目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竞价活动</w:t>
      </w:r>
      <w:r>
        <w:rPr>
          <w:rFonts w:hint="eastAsia" w:ascii="宋体" w:hAnsi="宋体" w:eastAsia="宋体" w:cs="宋体"/>
          <w:sz w:val="24"/>
          <w:szCs w:val="24"/>
        </w:rPr>
        <w:t>、合同签订以及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合同履约中的</w:t>
      </w:r>
      <w:r>
        <w:rPr>
          <w:rFonts w:hint="eastAsia" w:ascii="宋体" w:hAnsi="宋体" w:eastAsia="宋体" w:cs="宋体"/>
          <w:sz w:val="24"/>
          <w:szCs w:val="24"/>
        </w:rPr>
        <w:t>一切事宜，我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单位</w:t>
      </w:r>
      <w:r>
        <w:rPr>
          <w:rFonts w:hint="eastAsia" w:ascii="宋体" w:hAnsi="宋体" w:eastAsia="宋体" w:cs="宋体"/>
          <w:sz w:val="24"/>
          <w:szCs w:val="24"/>
        </w:rPr>
        <w:t>均予承认，所产生的法律后果均由我单位承担。</w:t>
      </w:r>
    </w:p>
    <w:p w14:paraId="252C3AD2">
      <w:pPr>
        <w:pStyle w:val="8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特此声明。</w:t>
      </w:r>
    </w:p>
    <w:p w14:paraId="2310ECB7">
      <w:pPr>
        <w:pStyle w:val="7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666C7466">
      <w:pPr>
        <w:pStyle w:val="7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11FDBF43">
      <w:pPr>
        <w:pStyle w:val="7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19E152EC">
      <w:pPr>
        <w:pStyle w:val="8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法定代表人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/单位负责人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 w:color="auto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</w:t>
      </w:r>
      <w:r>
        <w:rPr>
          <w:rFonts w:hint="eastAsia" w:ascii="宋体" w:hAnsi="宋体" w:eastAsia="宋体" w:cs="宋体"/>
          <w:sz w:val="24"/>
          <w:szCs w:val="24"/>
        </w:rPr>
        <w:t>签字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或盖章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)</w:t>
      </w:r>
    </w:p>
    <w:p w14:paraId="77578E7A">
      <w:pPr>
        <w:pStyle w:val="8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授权代表：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 w:color="auto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</w:t>
      </w:r>
      <w:r>
        <w:rPr>
          <w:rFonts w:hint="eastAsia" w:ascii="宋体" w:hAnsi="宋体" w:eastAsia="宋体" w:cs="宋体"/>
          <w:sz w:val="24"/>
          <w:szCs w:val="24"/>
        </w:rPr>
        <w:t>签字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或盖章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)</w:t>
      </w:r>
    </w:p>
    <w:p w14:paraId="0E6D1F96">
      <w:pPr>
        <w:pStyle w:val="8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名称：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 w:color="auto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(盖章)</w:t>
      </w:r>
    </w:p>
    <w:p w14:paraId="1311F3BA">
      <w:pPr>
        <w:pStyle w:val="8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竞价</w:t>
      </w:r>
      <w:r>
        <w:rPr>
          <w:rFonts w:hint="eastAsia" w:ascii="宋体" w:hAnsi="宋体" w:eastAsia="宋体" w:cs="宋体"/>
          <w:sz w:val="24"/>
          <w:szCs w:val="24"/>
        </w:rPr>
        <w:t>日期：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 w:color="auto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</w:p>
    <w:p w14:paraId="5951381C">
      <w:pPr>
        <w:pStyle w:val="7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140D4BE2">
      <w:pPr>
        <w:pStyle w:val="9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1.法定代表人/单位负责人</w:t>
      </w:r>
      <w:r>
        <w:rPr>
          <w:rFonts w:hint="eastAsia" w:ascii="宋体" w:hAnsi="宋体" w:eastAsia="宋体" w:cs="宋体"/>
          <w:sz w:val="24"/>
          <w:szCs w:val="24"/>
        </w:rPr>
        <w:t>不亲自参加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竞价</w:t>
      </w:r>
      <w:r>
        <w:rPr>
          <w:rFonts w:hint="eastAsia" w:ascii="宋体" w:hAnsi="宋体" w:eastAsia="宋体" w:cs="宋体"/>
          <w:sz w:val="24"/>
          <w:szCs w:val="24"/>
        </w:rPr>
        <w:t>，而授权代表参加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竞价</w:t>
      </w:r>
      <w:r>
        <w:rPr>
          <w:rFonts w:hint="eastAsia" w:ascii="宋体" w:hAnsi="宋体" w:eastAsia="宋体" w:cs="宋体"/>
          <w:sz w:val="24"/>
          <w:szCs w:val="24"/>
        </w:rPr>
        <w:t>的适用。</w:t>
      </w:r>
    </w:p>
    <w:p w14:paraId="43827DC2">
      <w:pPr>
        <w:pStyle w:val="9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供应商为法人单位时提供“法定代表人授权书”，供应商为其他组织时提供“单位负责人授权书”，供应商为自然人时提供“自然人身份证明材料”。</w:t>
      </w:r>
    </w:p>
    <w:p w14:paraId="62CB71E8">
      <w:pPr>
        <w:pStyle w:val="9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应附法定代表人/单位负责人身份证明材料复印件和授权代表身份证明材料复印件。</w:t>
      </w:r>
    </w:p>
    <w:p w14:paraId="3A8B43C8">
      <w:pPr>
        <w:pStyle w:val="9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身份证明材料包括居民身份证或户口本或军官证或护照等。</w:t>
      </w:r>
    </w:p>
    <w:p w14:paraId="7E89D756">
      <w:pPr>
        <w:pStyle w:val="9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身份证明材料应同时提供其在有效期的材料，如居民身份证正、反面复印件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bookmarkStart w:id="9" w:name="_GoBack"/>
      <w:bookmarkEnd w:id="9"/>
    </w:p>
    <w:p w14:paraId="1AEFE02E">
      <w:pPr>
        <w:pStyle w:val="10"/>
        <w:keepNext w:val="0"/>
        <w:keepLines w:val="0"/>
        <w:widowControl w:val="0"/>
        <w:numPr>
          <w:ilvl w:val="0"/>
          <w:numId w:val="0"/>
        </w:numPr>
        <w:kinsoku/>
        <w:overflowPunct/>
        <w:bidi w:val="0"/>
        <w:snapToGrid/>
        <w:spacing w:line="520" w:lineRule="exact"/>
        <w:ind w:leftChars="0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1" w:name="_Toc5501"/>
      <w:bookmarkStart w:id="2" w:name="_Toc3619"/>
      <w:bookmarkStart w:id="3" w:name="_Toc22140"/>
      <w:bookmarkStart w:id="4" w:name="_Toc9243"/>
      <w:bookmarkStart w:id="5" w:name="_Toc9688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二、法定代表人/单位负责人证明书</w:t>
      </w:r>
      <w:bookmarkEnd w:id="1"/>
      <w:bookmarkEnd w:id="2"/>
      <w:bookmarkEnd w:id="3"/>
      <w:bookmarkEnd w:id="4"/>
      <w:bookmarkEnd w:id="5"/>
    </w:p>
    <w:p w14:paraId="1EA4BD70">
      <w:pPr>
        <w:pStyle w:val="8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单位名称：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                         </w:t>
      </w:r>
    </w:p>
    <w:p w14:paraId="288F314D">
      <w:pPr>
        <w:pStyle w:val="8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地    址：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                         </w:t>
      </w:r>
    </w:p>
    <w:p w14:paraId="1165A336">
      <w:pPr>
        <w:pStyle w:val="8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姓    名：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性别：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年龄：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职务：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         </w:t>
      </w:r>
    </w:p>
    <w:p w14:paraId="2BEB25A9">
      <w:pPr>
        <w:pStyle w:val="8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本人系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</w:t>
      </w:r>
      <w:r>
        <w:rPr>
          <w:rFonts w:hint="eastAsia" w:ascii="宋体" w:hAnsi="宋体" w:eastAsia="宋体" w:cs="宋体"/>
          <w:sz w:val="24"/>
          <w:szCs w:val="24"/>
        </w:rPr>
        <w:t>(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名称)的法定代表人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/单位负责人</w:t>
      </w:r>
      <w:r>
        <w:rPr>
          <w:rFonts w:hint="eastAsia" w:ascii="宋体" w:hAnsi="宋体" w:eastAsia="宋体" w:cs="宋体"/>
          <w:sz w:val="24"/>
          <w:szCs w:val="24"/>
        </w:rPr>
        <w:t>。就参加你单位组织的“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项目名称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)</w:t>
      </w:r>
      <w:r>
        <w:rPr>
          <w:rFonts w:hint="eastAsia" w:ascii="宋体" w:hAnsi="宋体" w:eastAsia="宋体" w:cs="宋体"/>
          <w:sz w:val="24"/>
          <w:szCs w:val="24"/>
        </w:rPr>
        <w:t>”的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竞价</w:t>
      </w:r>
      <w:r>
        <w:rPr>
          <w:rFonts w:hint="eastAsia" w:ascii="宋体" w:hAnsi="宋体" w:eastAsia="宋体" w:cs="宋体"/>
          <w:sz w:val="24"/>
          <w:szCs w:val="24"/>
        </w:rPr>
        <w:t>活动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合同签订以及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合同履约</w:t>
      </w:r>
      <w:r>
        <w:rPr>
          <w:rFonts w:hint="eastAsia" w:ascii="宋体" w:hAnsi="宋体" w:eastAsia="宋体" w:cs="宋体"/>
          <w:sz w:val="24"/>
          <w:szCs w:val="24"/>
        </w:rPr>
        <w:t>等一切事宜，我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单位</w:t>
      </w:r>
      <w:r>
        <w:rPr>
          <w:rFonts w:hint="eastAsia" w:ascii="宋体" w:hAnsi="宋体" w:eastAsia="宋体" w:cs="宋体"/>
          <w:sz w:val="24"/>
          <w:szCs w:val="24"/>
        </w:rPr>
        <w:t>均予承认，所产生的法律后果均由我单位承担。</w:t>
      </w:r>
    </w:p>
    <w:p w14:paraId="44E40F51">
      <w:pPr>
        <w:pStyle w:val="8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特此证明。</w:t>
      </w:r>
    </w:p>
    <w:p w14:paraId="6CB9D37F">
      <w:pPr>
        <w:pStyle w:val="7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0D0EE816">
      <w:pPr>
        <w:pStyle w:val="7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72FF5314">
      <w:pPr>
        <w:pStyle w:val="8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名称：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(盖章) </w:t>
      </w:r>
    </w:p>
    <w:p w14:paraId="1A7FD2C1">
      <w:pPr>
        <w:pStyle w:val="8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法定代表人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/单位负责人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</w:rPr>
        <w:t>(签字或盖章)</w:t>
      </w:r>
    </w:p>
    <w:p w14:paraId="0B6118C3">
      <w:pPr>
        <w:pStyle w:val="8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竞价</w:t>
      </w:r>
      <w:r>
        <w:rPr>
          <w:rFonts w:hint="eastAsia" w:ascii="宋体" w:hAnsi="宋体" w:eastAsia="宋体" w:cs="宋体"/>
          <w:sz w:val="24"/>
          <w:szCs w:val="24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</w:p>
    <w:p w14:paraId="28D7F736">
      <w:pPr>
        <w:pStyle w:val="8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624B2E39">
      <w:pPr>
        <w:pStyle w:val="9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法定代表人/单位负责人亲自参加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竞价</w:t>
      </w:r>
      <w:r>
        <w:rPr>
          <w:rFonts w:hint="eastAsia" w:ascii="宋体" w:hAnsi="宋体" w:eastAsia="宋体" w:cs="宋体"/>
          <w:sz w:val="24"/>
          <w:szCs w:val="24"/>
        </w:rPr>
        <w:t>时适用本证明书。</w:t>
      </w:r>
    </w:p>
    <w:p w14:paraId="7CC773C9">
      <w:pPr>
        <w:pStyle w:val="9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应附法定代表人/单位负责人身份证明材料复印件。</w:t>
      </w:r>
    </w:p>
    <w:p w14:paraId="63426A7E">
      <w:pPr>
        <w:pStyle w:val="9"/>
        <w:keepNext w:val="0"/>
        <w:keepLines w:val="0"/>
        <w:widowControl w:val="0"/>
        <w:kinsoku/>
        <w:overflowPunct/>
        <w:bidi w:val="0"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身份证明材料包括居民身份证或户口本或军官证或护照等。</w:t>
      </w:r>
    </w:p>
    <w:p w14:paraId="7DA1CC4F">
      <w:pPr>
        <w:pStyle w:val="4"/>
        <w:keepNext w:val="0"/>
        <w:keepLines w:val="0"/>
        <w:widowControl w:val="0"/>
        <w:kinsoku/>
        <w:overflowPunct/>
        <w:bidi w:val="0"/>
        <w:snapToGrid/>
        <w:spacing w:line="52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身份证明材料应同时提供其在有效期的材料，如居民身份证正、反面复印件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。</w:t>
      </w:r>
    </w:p>
    <w:p w14:paraId="45C060DB">
      <w:pPr>
        <w:pStyle w:val="4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68F04D76">
      <w:pPr>
        <w:pStyle w:val="4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A8B85D1">
      <w:pPr>
        <w:pStyle w:val="4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ED8AF52">
      <w:pPr>
        <w:pStyle w:val="4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6796AEB9">
      <w:pPr>
        <w:pStyle w:val="4"/>
        <w:jc w:val="left"/>
        <w:rPr>
          <w:rFonts w:hint="eastAsia" w:asciiTheme="minorEastAsia" w:hAnsiTheme="minorEastAsia" w:eastAsiaTheme="minorEastAsia" w:cstheme="minorEastAsia"/>
          <w:color w:val="auto"/>
          <w:kern w:val="2"/>
          <w:sz w:val="32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</w:t>
      </w:r>
      <w:bookmarkStart w:id="6" w:name="_Toc10668"/>
      <w:bookmarkStart w:id="7" w:name="_Toc1745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3：</w:t>
      </w:r>
      <w:bookmarkEnd w:id="6"/>
      <w:bookmarkEnd w:id="7"/>
      <w:bookmarkStart w:id="8" w:name="_Toc21242"/>
    </w:p>
    <w:p w14:paraId="3DA0C892">
      <w:pPr>
        <w:pStyle w:val="4"/>
        <w:ind w:firstLine="3520" w:firstLineChars="1100"/>
        <w:jc w:val="left"/>
        <w:rPr>
          <w:rFonts w:hint="default" w:asciiTheme="minorEastAsia" w:hAnsiTheme="minorEastAsia" w:eastAsiaTheme="minorEastAsia" w:cstheme="minorEastAsia"/>
          <w:color w:val="auto"/>
          <w:kern w:val="2"/>
          <w:sz w:val="32"/>
          <w:szCs w:val="28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32"/>
          <w:szCs w:val="28"/>
          <w:highlight w:val="none"/>
          <w:lang w:val="en-US" w:eastAsia="zh-CN" w:bidi="ar-SA"/>
        </w:rPr>
        <w:t>报价表</w:t>
      </w:r>
      <w:bookmarkEnd w:id="8"/>
    </w:p>
    <w:p w14:paraId="16DF795F">
      <w:pPr>
        <w:widowControl w:val="0"/>
        <w:tabs>
          <w:tab w:val="left" w:pos="0"/>
        </w:tabs>
        <w:spacing w:line="440" w:lineRule="exact"/>
        <w:jc w:val="center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28"/>
          <w:highlight w:val="none"/>
          <w:lang w:val="en-US" w:eastAsia="zh-CN"/>
        </w:rPr>
        <w:t>第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28"/>
          <w:highlight w:val="none"/>
          <w:u w:val="single"/>
          <w:lang w:val="en-US" w:eastAsia="zh-CN"/>
        </w:rPr>
        <w:t xml:space="preserve"> N 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28"/>
          <w:highlight w:val="none"/>
          <w:lang w:val="en-US" w:eastAsia="zh-CN"/>
        </w:rPr>
        <w:t>轮报价/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28"/>
          <w:highlight w:val="none"/>
        </w:rPr>
        <w:t>最后报价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28"/>
          <w:highlight w:val="none"/>
          <w:lang w:eastAsia="zh-CN"/>
        </w:rPr>
        <w:t>(</w:t>
      </w:r>
      <w:r>
        <w:rPr>
          <w:rFonts w:hint="eastAsia" w:asciiTheme="minorEastAsia" w:hAnsiTheme="minorEastAsia" w:eastAsiaTheme="minorEastAsia" w:cstheme="minorEastAsia"/>
          <w:b/>
          <w:color w:val="auto"/>
          <w:sz w:val="32"/>
          <w:szCs w:val="28"/>
          <w:highlight w:val="none"/>
          <w:lang w:val="en-US" w:eastAsia="zh-CN"/>
        </w:rPr>
        <w:t>根据磋商实际情况选择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28"/>
          <w:highlight w:val="none"/>
          <w:lang w:eastAsia="zh-CN"/>
        </w:rPr>
        <w:t>)</w:t>
      </w:r>
    </w:p>
    <w:p w14:paraId="74E3F6BD">
      <w:pPr>
        <w:widowControl w:val="0"/>
        <w:tabs>
          <w:tab w:val="left" w:pos="0"/>
        </w:tabs>
        <w:spacing w:line="440" w:lineRule="exact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项目名称：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single"/>
        </w:rPr>
        <w:t xml:space="preserve">                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val="en-US" w:eastAsia="zh-CN"/>
        </w:rPr>
        <w:t xml:space="preserve">                                  </w:t>
      </w:r>
    </w:p>
    <w:tbl>
      <w:tblPr>
        <w:tblStyle w:val="2"/>
        <w:tblW w:w="99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4287"/>
        <w:gridCol w:w="4481"/>
      </w:tblGrid>
      <w:tr w14:paraId="46093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188" w:type="dxa"/>
            <w:vAlign w:val="center"/>
          </w:tcPr>
          <w:p w14:paraId="2E9A0C45">
            <w:pPr>
              <w:widowControl w:val="0"/>
              <w:tabs>
                <w:tab w:val="left" w:pos="0"/>
              </w:tabs>
              <w:wordWrap w:val="0"/>
              <w:topLinePunct/>
              <w:adjustRightInd w:val="0"/>
              <w:snapToGrid w:val="0"/>
              <w:spacing w:line="360" w:lineRule="exact"/>
              <w:jc w:val="center"/>
              <w:rPr>
                <w:rFonts w:hint="eastAsia" w:hAnsi="宋体" w:eastAsia="宋体" w:cs="宋体"/>
                <w:b/>
                <w:b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hAnsi="宋体" w:cs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4287" w:type="dxa"/>
            <w:vAlign w:val="center"/>
          </w:tcPr>
          <w:p w14:paraId="459E45FB">
            <w:pPr>
              <w:widowControl w:val="0"/>
              <w:tabs>
                <w:tab w:val="left" w:pos="0"/>
              </w:tabs>
              <w:wordWrap w:val="0"/>
              <w:topLinePunct/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hAnsi="宋体" w:cs="宋体"/>
                <w:b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 w:cs="宋体"/>
                <w:b/>
                <w:bCs w:val="0"/>
                <w:color w:val="auto"/>
                <w:sz w:val="21"/>
                <w:szCs w:val="21"/>
                <w:highlight w:val="none"/>
              </w:rPr>
              <w:t>服务内容</w:t>
            </w:r>
          </w:p>
        </w:tc>
        <w:tc>
          <w:tcPr>
            <w:tcW w:w="4481" w:type="dxa"/>
            <w:vAlign w:val="center"/>
          </w:tcPr>
          <w:p w14:paraId="165DA675">
            <w:pPr>
              <w:widowControl w:val="0"/>
              <w:tabs>
                <w:tab w:val="left" w:pos="0"/>
              </w:tabs>
              <w:wordWrap w:val="0"/>
              <w:topLinePunct/>
              <w:adjustRightInd w:val="0"/>
              <w:snapToGrid w:val="0"/>
              <w:spacing w:line="360" w:lineRule="exact"/>
              <w:jc w:val="center"/>
              <w:rPr>
                <w:rFonts w:hint="default" w:hAnsi="宋体" w:eastAsia="宋体" w:cs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履约时间</w:t>
            </w:r>
          </w:p>
        </w:tc>
      </w:tr>
      <w:tr w14:paraId="032D6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1188" w:type="dxa"/>
            <w:vAlign w:val="center"/>
          </w:tcPr>
          <w:p w14:paraId="2F42CA68">
            <w:pPr>
              <w:widowControl w:val="0"/>
              <w:tabs>
                <w:tab w:val="left" w:pos="0"/>
              </w:tabs>
              <w:wordWrap w:val="0"/>
              <w:topLinePunct/>
              <w:adjustRightInd w:val="0"/>
              <w:snapToGrid w:val="0"/>
              <w:spacing w:line="360" w:lineRule="auto"/>
              <w:jc w:val="center"/>
              <w:rPr>
                <w:rFonts w:hint="eastAsia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287" w:type="dxa"/>
            <w:vAlign w:val="center"/>
          </w:tcPr>
          <w:p w14:paraId="5D98CC34">
            <w:pPr>
              <w:widowControl w:val="0"/>
              <w:tabs>
                <w:tab w:val="left" w:pos="0"/>
              </w:tabs>
              <w:spacing w:line="440" w:lineRule="exact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45485015">
            <w:pPr>
              <w:widowControl w:val="0"/>
              <w:tabs>
                <w:tab w:val="left" w:pos="0"/>
              </w:tabs>
              <w:spacing w:line="440" w:lineRule="exact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天全县2026年农村公路安全生命防护工程实施方案编制采购服务</w:t>
            </w:r>
          </w:p>
          <w:p w14:paraId="40738D76">
            <w:pPr>
              <w:widowControl w:val="0"/>
              <w:tabs>
                <w:tab w:val="left" w:pos="0"/>
              </w:tabs>
              <w:spacing w:line="440" w:lineRule="exact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</w:p>
          <w:p w14:paraId="4B92B996">
            <w:pPr>
              <w:widowControl w:val="0"/>
              <w:tabs>
                <w:tab w:val="left" w:pos="0"/>
              </w:tabs>
              <w:spacing w:line="440" w:lineRule="exact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481" w:type="dxa"/>
            <w:vAlign w:val="center"/>
          </w:tcPr>
          <w:p w14:paraId="338F2644">
            <w:pPr>
              <w:widowControl w:val="0"/>
              <w:tabs>
                <w:tab w:val="left" w:pos="0"/>
              </w:tabs>
              <w:spacing w:line="440" w:lineRule="exact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78633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188" w:type="dxa"/>
            <w:vAlign w:val="center"/>
          </w:tcPr>
          <w:p w14:paraId="171A6F1E">
            <w:pPr>
              <w:widowControl w:val="0"/>
              <w:tabs>
                <w:tab w:val="left" w:pos="0"/>
              </w:tabs>
              <w:wordWrap w:val="0"/>
              <w:topLinePunct/>
              <w:adjustRightInd w:val="0"/>
              <w:snapToGrid w:val="0"/>
              <w:spacing w:line="360" w:lineRule="exact"/>
              <w:jc w:val="center"/>
              <w:rPr>
                <w:rFonts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 w:cs="宋体"/>
                <w:bCs/>
                <w:color w:val="auto"/>
                <w:sz w:val="21"/>
                <w:szCs w:val="21"/>
                <w:highlight w:val="none"/>
              </w:rPr>
              <w:t>报价(元)</w:t>
            </w:r>
          </w:p>
        </w:tc>
        <w:tc>
          <w:tcPr>
            <w:tcW w:w="8768" w:type="dxa"/>
            <w:gridSpan w:val="2"/>
            <w:vAlign w:val="center"/>
          </w:tcPr>
          <w:p w14:paraId="5DDACFA3">
            <w:pPr>
              <w:widowControl w:val="0"/>
              <w:tabs>
                <w:tab w:val="left" w:pos="0"/>
              </w:tabs>
              <w:wordWrap w:val="0"/>
              <w:topLinePunct/>
              <w:adjustRightInd w:val="0"/>
              <w:snapToGrid w:val="0"/>
              <w:spacing w:line="360" w:lineRule="exact"/>
              <w:rPr>
                <w:rFonts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下浮比例：</w:t>
            </w:r>
          </w:p>
        </w:tc>
      </w:tr>
    </w:tbl>
    <w:p w14:paraId="1AC33BC3">
      <w:pPr>
        <w:pStyle w:val="9"/>
        <w:bidi w:val="0"/>
        <w:rPr>
          <w:rFonts w:hint="eastAsia" w:asciiTheme="minorEastAsia" w:hAnsiTheme="minorEastAsia" w:eastAsiaTheme="minorEastAsia" w:cstheme="minorEastAsia"/>
          <w:color w:val="auto"/>
          <w:sz w:val="24"/>
          <w:highlight w:val="none"/>
        </w:rPr>
      </w:pPr>
      <w:r>
        <w:rPr>
          <w:rFonts w:hint="eastAsia"/>
          <w:color w:val="auto"/>
          <w:highlight w:val="none"/>
          <w:lang w:val="en-US" w:eastAsia="zh-CN"/>
        </w:rPr>
        <w:t>注：</w:t>
      </w:r>
      <w:r>
        <w:rPr>
          <w:rFonts w:hint="eastAsia"/>
          <w:color w:val="auto"/>
          <w:highlight w:val="none"/>
          <w:lang w:val="zh-CN"/>
        </w:rPr>
        <w:t>报价应为完成本竞争性磋商文件中所要求的</w:t>
      </w:r>
      <w:r>
        <w:rPr>
          <w:rFonts w:hint="eastAsia"/>
          <w:color w:val="auto"/>
          <w:highlight w:val="none"/>
          <w:lang w:val="en-US" w:eastAsia="zh-CN"/>
        </w:rPr>
        <w:t>服务</w:t>
      </w:r>
      <w:r>
        <w:rPr>
          <w:rFonts w:hint="eastAsia"/>
          <w:color w:val="auto"/>
          <w:highlight w:val="none"/>
          <w:lang w:val="zh-CN"/>
        </w:rPr>
        <w:t>所应包括内容的所有价格，</w:t>
      </w:r>
      <w:r>
        <w:rPr>
          <w:rFonts w:hint="eastAsia"/>
          <w:b/>
          <w:bCs w:val="0"/>
          <w:color w:val="auto"/>
          <w:highlight w:val="none"/>
          <w:lang w:val="en-US" w:eastAsia="zh-CN"/>
        </w:rPr>
        <w:t>包含人工劳务、设备投入、成果、保险、税费、利润、招标代理服务费等完成本项目所需的一切费用</w:t>
      </w:r>
      <w:r>
        <w:rPr>
          <w:rFonts w:hint="eastAsia"/>
          <w:color w:val="auto"/>
          <w:highlight w:val="none"/>
          <w:lang w:val="zh-CN"/>
        </w:rPr>
        <w:t>。</w:t>
      </w:r>
    </w:p>
    <w:p w14:paraId="062E7FA2">
      <w:pPr>
        <w:tabs>
          <w:tab w:val="left" w:pos="540"/>
          <w:tab w:val="left" w:pos="900"/>
        </w:tabs>
        <w:rPr>
          <w:rFonts w:hint="eastAsia" w:asciiTheme="minorEastAsia" w:hAnsiTheme="minorEastAsia" w:eastAsiaTheme="minorEastAsia" w:cstheme="minorEastAsia"/>
          <w:color w:val="auto"/>
          <w:sz w:val="24"/>
          <w:highlight w:val="none"/>
        </w:rPr>
      </w:pPr>
    </w:p>
    <w:p w14:paraId="54829593">
      <w:pPr>
        <w:pStyle w:val="8"/>
        <w:bidi w:val="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供应商名称：                      </w:t>
      </w:r>
    </w:p>
    <w:p w14:paraId="5B7C875F">
      <w:pPr>
        <w:pStyle w:val="8"/>
        <w:bidi w:val="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  <w:t>法定代表人/单位负责人或授权代表：                  (签名并捺印)</w:t>
      </w:r>
    </w:p>
    <w:p w14:paraId="16BF7F78">
      <w:pPr>
        <w:pStyle w:val="8"/>
        <w:bidi w:val="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  <w:t>报价日期：     年    月    日</w:t>
      </w:r>
    </w:p>
    <w:p w14:paraId="52E56589">
      <w:pPr>
        <w:pStyle w:val="7"/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 w:val="0"/>
        <w:snapToGrid w:val="0"/>
        <w:spacing w:line="44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               </w:t>
      </w:r>
    </w:p>
    <w:p w14:paraId="7D28B0B3">
      <w:pPr>
        <w:pStyle w:val="7"/>
        <w:bidi w:val="0"/>
        <w:rPr>
          <w:rFonts w:hint="eastAsia"/>
        </w:rPr>
      </w:pPr>
    </w:p>
    <w:p w14:paraId="39516AFB">
      <w:pPr>
        <w:pStyle w:val="4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A84F1B3">
      <w:pPr>
        <w:pStyle w:val="4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4E4B7477">
      <w:pPr>
        <w:pStyle w:val="4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0230034F">
      <w:pPr>
        <w:pStyle w:val="4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434ABDC3">
      <w:pPr>
        <w:pStyle w:val="4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F1729EB">
      <w:pPr>
        <w:pStyle w:val="4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0F8AFC2D">
      <w:pPr>
        <w:pStyle w:val="4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47BDC59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240A61"/>
    <w:multiLevelType w:val="singleLevel"/>
    <w:tmpl w:val="CA240A61"/>
    <w:lvl w:ilvl="0" w:tentative="0">
      <w:start w:val="1"/>
      <w:numFmt w:val="chineseCounting"/>
      <w:pStyle w:val="10"/>
      <w:suff w:val="nothing"/>
      <w:lvlText w:val="(%1)"/>
      <w:lvlJc w:val="left"/>
      <w:pPr>
        <w:ind w:left="0" w:firstLine="0"/>
      </w:pPr>
      <w:rPr>
        <w:rFonts w:hint="eastAsia"/>
      </w:rPr>
    </w:lvl>
  </w:abstractNum>
  <w:abstractNum w:abstractNumId="1">
    <w:nsid w:val="D9412AF3"/>
    <w:multiLevelType w:val="singleLevel"/>
    <w:tmpl w:val="D9412AF3"/>
    <w:lvl w:ilvl="0" w:tentative="0">
      <w:start w:val="1"/>
      <w:numFmt w:val="decimal"/>
      <w:suff w:val="nothing"/>
      <w:lvlText w:val="%1、"/>
      <w:lvlJc w:val="left"/>
      <w:pPr>
        <w:ind w:left="320" w:leftChars="0" w:firstLine="0" w:firstLineChars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B055F0"/>
    <w:rsid w:val="59EC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kern w:val="0"/>
      <w:sz w:val="24"/>
      <w:szCs w:val="24"/>
      <w:lang w:val="en-US" w:eastAsia="zh-CN" w:bidi="ar-SA"/>
    </w:rPr>
  </w:style>
  <w:style w:type="paragraph" w:customStyle="1" w:styleId="5">
    <w:name w:val="正文2"/>
    <w:basedOn w:val="6"/>
    <w:next w:val="1"/>
    <w:qFormat/>
    <w:uiPriority w:val="0"/>
  </w:style>
  <w:style w:type="paragraph" w:customStyle="1" w:styleId="6">
    <w:name w:val="正文1"/>
    <w:next w:val="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">
    <w:name w:val="01、普通正文"/>
    <w:basedOn w:val="1"/>
    <w:autoRedefine/>
    <w:qFormat/>
    <w:uiPriority w:val="0"/>
    <w:pPr>
      <w:tabs>
        <w:tab w:val="left" w:pos="0"/>
      </w:tabs>
      <w:wordWrap w:val="0"/>
      <w:topLinePunct/>
      <w:ind w:firstLine="0" w:firstLineChars="0"/>
    </w:pPr>
    <w:rPr>
      <w:rFonts w:ascii="宋体" w:hAnsi="宋体" w:eastAsia="宋体"/>
      <w:snapToGrid w:val="0"/>
    </w:rPr>
  </w:style>
  <w:style w:type="paragraph" w:customStyle="1" w:styleId="8">
    <w:name w:val="02、首行缩进2字符正文"/>
    <w:basedOn w:val="1"/>
    <w:autoRedefine/>
    <w:qFormat/>
    <w:uiPriority w:val="99"/>
    <w:pPr>
      <w:tabs>
        <w:tab w:val="left" w:pos="0"/>
      </w:tabs>
      <w:wordWrap w:val="0"/>
      <w:topLinePunct/>
      <w:ind w:firstLine="480" w:firstLineChars="200"/>
    </w:pPr>
    <w:rPr>
      <w:kern w:val="0"/>
      <w:sz w:val="20"/>
      <w:szCs w:val="20"/>
    </w:rPr>
  </w:style>
  <w:style w:type="paragraph" w:customStyle="1" w:styleId="9">
    <w:name w:val="03、“注：”正文(加粗，首行缩进2字符)"/>
    <w:basedOn w:val="7"/>
    <w:autoRedefine/>
    <w:qFormat/>
    <w:uiPriority w:val="0"/>
    <w:pPr>
      <w:ind w:firstLine="480" w:firstLineChars="200"/>
    </w:pPr>
    <w:rPr>
      <w:b/>
    </w:rPr>
  </w:style>
  <w:style w:type="paragraph" w:customStyle="1" w:styleId="10">
    <w:name w:val="20、第五章“(一)”三级标题"/>
    <w:basedOn w:val="7"/>
    <w:autoRedefine/>
    <w:qFormat/>
    <w:uiPriority w:val="0"/>
    <w:pPr>
      <w:pageBreakBefore/>
      <w:numPr>
        <w:ilvl w:val="0"/>
        <w:numId w:val="1"/>
      </w:numPr>
      <w:spacing w:before="50" w:beforeLines="50" w:after="50" w:afterLines="50"/>
      <w:jc w:val="center"/>
      <w:outlineLvl w:val="2"/>
    </w:pPr>
    <w:rPr>
      <w:rFonts w:ascii="宋体" w:hAnsi="宋体" w:eastAsia="宋体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1031</Words>
  <Characters>1043</Characters>
  <Lines>0</Lines>
  <Paragraphs>0</Paragraphs>
  <TotalTime>0</TotalTime>
  <ScaleCrop>false</ScaleCrop>
  <LinksUpToDate>false</LinksUpToDate>
  <CharactersWithSpaces>1671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2026-09-18T01:37:00Z</dcterms:created>
  <dc:creator>Administrator</dc:creator>
  <cp:lastModifiedBy>金霊</cp:lastModifiedBy>
  <dcterms:modified xsi:type="dcterms:W3CDTF">2026-09-18T01:40:24Z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eyJoZGlkIjoiYTg3ZmE0NTk4Y2YzYjZmZDQ4MTI5ZWJhNmE4MGFjYjQiLCJ1c2VySWQiOiIyNDkzNzA3ODAifQ==</vt:lpwstr>
  </property>
  <property fmtid="{D5CDD505-2E9C-101B-9397-08002B2CF9AE}" pid="4" name="ICV">
    <vt:lpwstr>D8BD34FECDD341069CB0E17F8DDAAF38_12</vt:lpwstr>
  </property>
</Properties>
</file>